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39D8" w14:textId="3503A850" w:rsidR="00C607D8" w:rsidRDefault="00C607D8" w:rsidP="00C607D8">
      <w:pPr>
        <w:jc w:val="center"/>
        <w:rPr>
          <w:b/>
          <w:bCs/>
          <w:sz w:val="24"/>
          <w:szCs w:val="24"/>
        </w:rPr>
      </w:pPr>
      <w:r w:rsidRPr="00C607D8">
        <w:rPr>
          <w:b/>
          <w:bCs/>
          <w:sz w:val="24"/>
          <w:szCs w:val="24"/>
        </w:rPr>
        <w:t>Preliminary Program of the 27</w:t>
      </w:r>
      <w:r w:rsidRPr="00C607D8">
        <w:rPr>
          <w:b/>
          <w:bCs/>
          <w:sz w:val="24"/>
          <w:szCs w:val="24"/>
          <w:vertAlign w:val="superscript"/>
        </w:rPr>
        <w:t>th</w:t>
      </w:r>
      <w:r w:rsidRPr="00C607D8">
        <w:rPr>
          <w:b/>
          <w:bCs/>
          <w:sz w:val="24"/>
          <w:szCs w:val="24"/>
        </w:rPr>
        <w:t xml:space="preserve"> ICTM Colloquium</w:t>
      </w:r>
    </w:p>
    <w:p w14:paraId="685CCD11" w14:textId="3D8ECEBC" w:rsidR="00C607D8" w:rsidRPr="00C607D8" w:rsidRDefault="00C607D8" w:rsidP="00C607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(Online event)</w:t>
      </w:r>
    </w:p>
    <w:p w14:paraId="064FE84C" w14:textId="77777777" w:rsidR="00C607D8" w:rsidRDefault="00C607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2064"/>
        <w:gridCol w:w="5610"/>
      </w:tblGrid>
      <w:tr w:rsidR="00C607D8" w:rsidRPr="0039518E" w14:paraId="5C0037AA" w14:textId="77777777" w:rsidTr="00C607D8">
        <w:tc>
          <w:tcPr>
            <w:tcW w:w="1411" w:type="dxa"/>
          </w:tcPr>
          <w:p w14:paraId="4BEA4721" w14:textId="77777777" w:rsidR="00C607D8" w:rsidRPr="0039518E" w:rsidRDefault="00C607D8" w:rsidP="004C2208">
            <w:pPr>
              <w:jc w:val="left"/>
            </w:pPr>
            <w:bookmarkStart w:id="0" w:name="_Hlk56501373"/>
            <w:r w:rsidRPr="00D73314">
              <w:rPr>
                <w:b/>
                <w:bCs/>
              </w:rPr>
              <w:t>28 December</w:t>
            </w:r>
            <w:r w:rsidRPr="0039518E">
              <w:t xml:space="preserve"> 2020 </w:t>
            </w:r>
            <w:r>
              <w:t xml:space="preserve">Shanghai </w:t>
            </w:r>
            <w:r w:rsidRPr="0039518E">
              <w:t>time</w:t>
            </w:r>
          </w:p>
        </w:tc>
        <w:tc>
          <w:tcPr>
            <w:tcW w:w="2099" w:type="dxa"/>
          </w:tcPr>
          <w:p w14:paraId="75B79553" w14:textId="77777777" w:rsidR="00C607D8" w:rsidRPr="0039518E" w:rsidRDefault="00C607D8" w:rsidP="004C2208">
            <w:pPr>
              <w:jc w:val="left"/>
            </w:pPr>
            <w:r w:rsidRPr="0039518E">
              <w:t>Speaker</w:t>
            </w:r>
          </w:p>
        </w:tc>
        <w:tc>
          <w:tcPr>
            <w:tcW w:w="5777" w:type="dxa"/>
          </w:tcPr>
          <w:p w14:paraId="1EE89747" w14:textId="77777777" w:rsidR="00C607D8" w:rsidRPr="0039518E" w:rsidRDefault="00C607D8" w:rsidP="004C2208">
            <w:pPr>
              <w:jc w:val="left"/>
            </w:pPr>
            <w:r w:rsidRPr="0039518E">
              <w:t>Topic</w:t>
            </w:r>
          </w:p>
        </w:tc>
      </w:tr>
      <w:tr w:rsidR="00C607D8" w:rsidRPr="0039518E" w14:paraId="1113AE9A" w14:textId="77777777" w:rsidTr="00C607D8">
        <w:tc>
          <w:tcPr>
            <w:tcW w:w="1411" w:type="dxa"/>
            <w:tcBorders>
              <w:bottom w:val="single" w:sz="4" w:space="0" w:color="auto"/>
            </w:tcBorders>
          </w:tcPr>
          <w:p w14:paraId="0F64496E" w14:textId="77777777" w:rsidR="00C607D8" w:rsidRPr="0039518E" w:rsidRDefault="00C607D8" w:rsidP="004C2208">
            <w:pPr>
              <w:jc w:val="left"/>
            </w:pPr>
            <w:r w:rsidRPr="0039518E">
              <w:t>13:30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561BE2E" w14:textId="1E43FBB3" w:rsidR="00C607D8" w:rsidRPr="0039518E" w:rsidRDefault="00C607D8" w:rsidP="004C2208">
            <w:pPr>
              <w:jc w:val="left"/>
            </w:pPr>
            <w:r>
              <w:t>Opening Ceremony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61C9AD8C" w14:textId="77777777" w:rsidR="00C607D8" w:rsidRPr="0039518E" w:rsidRDefault="00C607D8" w:rsidP="004C2208">
            <w:pPr>
              <w:jc w:val="left"/>
            </w:pPr>
            <w:r w:rsidRPr="0039518E">
              <w:t>Short welcome speeches (</w:t>
            </w:r>
            <w:r>
              <w:t>mutual introduction online</w:t>
            </w:r>
            <w:r w:rsidRPr="0039518E">
              <w:t>)</w:t>
            </w:r>
          </w:p>
        </w:tc>
      </w:tr>
      <w:tr w:rsidR="00C607D8" w:rsidRPr="0039518E" w14:paraId="41603A88" w14:textId="77777777" w:rsidTr="00C607D8"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B1DFC26" w14:textId="77777777" w:rsidR="00C607D8" w:rsidRPr="0039518E" w:rsidRDefault="00C607D8" w:rsidP="004C2208">
            <w:pPr>
              <w:jc w:val="left"/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85F0C1C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56222B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1</w:t>
            </w:r>
            <w:r w:rsidRPr="0056222B">
              <w:rPr>
                <w:b/>
                <w:bCs/>
              </w:rPr>
              <w:t xml:space="preserve">: Drums </w:t>
            </w:r>
            <w:r>
              <w:rPr>
                <w:b/>
                <w:bCs/>
              </w:rPr>
              <w:t xml:space="preserve">and Drum Ensembles in Current Communities </w:t>
            </w:r>
          </w:p>
        </w:tc>
      </w:tr>
      <w:tr w:rsidR="00C607D8" w:rsidRPr="0039518E" w14:paraId="7A1B02C8" w14:textId="77777777" w:rsidTr="00C607D8">
        <w:tc>
          <w:tcPr>
            <w:tcW w:w="1411" w:type="dxa"/>
            <w:tcBorders>
              <w:top w:val="single" w:sz="4" w:space="0" w:color="auto"/>
            </w:tcBorders>
          </w:tcPr>
          <w:p w14:paraId="23B23B44" w14:textId="77777777" w:rsidR="00C607D8" w:rsidRPr="0039518E" w:rsidRDefault="00C607D8" w:rsidP="004C2208">
            <w:pPr>
              <w:jc w:val="left"/>
            </w:pPr>
            <w:r w:rsidRPr="0039518E">
              <w:t>14:00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7AD87094" w14:textId="11B54904" w:rsidR="00C607D8" w:rsidRPr="00C607D8" w:rsidRDefault="00C607D8" w:rsidP="00C607D8">
            <w:pPr>
              <w:jc w:val="left"/>
            </w:pPr>
            <w:proofErr w:type="spellStart"/>
            <w:r w:rsidRPr="00C607D8">
              <w:t>Chinthaka</w:t>
            </w:r>
            <w:proofErr w:type="spellEnd"/>
            <w:r w:rsidRPr="00C607D8">
              <w:t xml:space="preserve"> P. </w:t>
            </w:r>
            <w:proofErr w:type="spellStart"/>
            <w:r w:rsidRPr="00C607D8">
              <w:t>Meddegoda</w:t>
            </w:r>
            <w:proofErr w:type="spellEnd"/>
            <w:r w:rsidRPr="00C607D8"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14:paraId="5C63C52A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Hierarchies in Local Drumming Practices of Sri Lanka and the Art of Sustaining Traditions</w:t>
            </w:r>
          </w:p>
          <w:p w14:paraId="7A8FCF92" w14:textId="77777777" w:rsidR="00C607D8" w:rsidRPr="0039518E" w:rsidRDefault="00C607D8" w:rsidP="004C2208">
            <w:pPr>
              <w:jc w:val="left"/>
            </w:pPr>
          </w:p>
        </w:tc>
      </w:tr>
      <w:tr w:rsidR="00C607D8" w:rsidRPr="0039518E" w14:paraId="18D2AC82" w14:textId="77777777" w:rsidTr="00C607D8">
        <w:tc>
          <w:tcPr>
            <w:tcW w:w="1411" w:type="dxa"/>
          </w:tcPr>
          <w:p w14:paraId="79469E7A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39518E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Pr="0039518E">
              <w:rPr>
                <w:lang w:val="en-US"/>
              </w:rPr>
              <w:t>0</w:t>
            </w:r>
          </w:p>
        </w:tc>
        <w:tc>
          <w:tcPr>
            <w:tcW w:w="2099" w:type="dxa"/>
          </w:tcPr>
          <w:p w14:paraId="253A96D9" w14:textId="72BEEA5A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u w:val="single"/>
                <w:lang w:val="en-US"/>
              </w:rPr>
              <w:t>Peng Yu</w:t>
            </w:r>
            <w:r w:rsidRPr="0039518E">
              <w:rPr>
                <w:lang w:val="en-US"/>
              </w:rPr>
              <w:t xml:space="preserve"> </w:t>
            </w:r>
          </w:p>
        </w:tc>
        <w:tc>
          <w:tcPr>
            <w:tcW w:w="5777" w:type="dxa"/>
          </w:tcPr>
          <w:p w14:paraId="53B9C54B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Artistic Drum Features of the Xinjiang Uyghur Daff</w:t>
            </w:r>
          </w:p>
        </w:tc>
      </w:tr>
      <w:tr w:rsidR="00C607D8" w:rsidRPr="0056222B" w14:paraId="42B39BAC" w14:textId="77777777" w:rsidTr="00C607D8"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05724DB" w14:textId="77777777" w:rsidR="00C607D8" w:rsidRPr="0056222B" w:rsidRDefault="00C607D8" w:rsidP="004C2208">
            <w:pPr>
              <w:jc w:val="left"/>
              <w:rPr>
                <w:b/>
                <w:bCs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A2D9B81" w14:textId="77777777" w:rsidR="00C607D8" w:rsidRPr="0056222B" w:rsidRDefault="00C607D8" w:rsidP="004C2208">
            <w:pPr>
              <w:jc w:val="left"/>
              <w:rPr>
                <w:b/>
                <w:bCs/>
              </w:rPr>
            </w:pPr>
            <w:r w:rsidRPr="0056222B">
              <w:rPr>
                <w:b/>
                <w:bCs/>
              </w:rPr>
              <w:t>SESSION 2: Drums</w:t>
            </w:r>
            <w:r>
              <w:rPr>
                <w:b/>
                <w:bCs/>
              </w:rPr>
              <w:t xml:space="preserve"> and Drum Ensembles for Spirituality</w:t>
            </w:r>
          </w:p>
        </w:tc>
      </w:tr>
      <w:tr w:rsidR="00C607D8" w:rsidRPr="0039518E" w14:paraId="1525BA86" w14:textId="77777777" w:rsidTr="00C607D8">
        <w:tc>
          <w:tcPr>
            <w:tcW w:w="1411" w:type="dxa"/>
            <w:tcBorders>
              <w:top w:val="single" w:sz="4" w:space="0" w:color="auto"/>
            </w:tcBorders>
          </w:tcPr>
          <w:p w14:paraId="7F680067" w14:textId="77777777" w:rsidR="00C607D8" w:rsidRPr="0039518E" w:rsidRDefault="00C607D8" w:rsidP="004C2208">
            <w:pPr>
              <w:jc w:val="left"/>
            </w:pPr>
            <w:r w:rsidRPr="0039518E">
              <w:t>1</w:t>
            </w:r>
            <w:r>
              <w:t>5</w:t>
            </w:r>
            <w:r w:rsidRPr="0039518E">
              <w:t>:</w:t>
            </w:r>
            <w:r>
              <w:t>3</w:t>
            </w:r>
            <w:r w:rsidRPr="0039518E">
              <w:t>0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7EC30B42" w14:textId="02E0EF1A" w:rsidR="00C607D8" w:rsidRPr="0039518E" w:rsidRDefault="00C607D8" w:rsidP="00C607D8">
            <w:pPr>
              <w:pStyle w:val="NoSpacing"/>
              <w:jc w:val="left"/>
            </w:pPr>
            <w:proofErr w:type="spellStart"/>
            <w:r w:rsidRPr="0039518E">
              <w:t>Ako</w:t>
            </w:r>
            <w:proofErr w:type="spellEnd"/>
            <w:r w:rsidRPr="0039518E">
              <w:t xml:space="preserve"> </w:t>
            </w:r>
            <w:proofErr w:type="spellStart"/>
            <w:r w:rsidRPr="0039518E">
              <w:t>Mashino</w:t>
            </w:r>
            <w:proofErr w:type="spellEnd"/>
            <w:r w:rsidRPr="0039518E"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14:paraId="1B93EE32" w14:textId="77777777" w:rsidR="00C607D8" w:rsidRPr="0039518E" w:rsidRDefault="00C607D8" w:rsidP="004C2208">
            <w:pPr>
              <w:jc w:val="left"/>
            </w:pPr>
            <w:proofErr w:type="spellStart"/>
            <w:r w:rsidRPr="0039518E">
              <w:t>Rebana</w:t>
            </w:r>
            <w:proofErr w:type="spellEnd"/>
            <w:r w:rsidRPr="0039518E">
              <w:t xml:space="preserve"> and </w:t>
            </w:r>
            <w:proofErr w:type="spellStart"/>
            <w:r w:rsidRPr="0039518E">
              <w:t>Rebana</w:t>
            </w:r>
            <w:proofErr w:type="spellEnd"/>
            <w:r w:rsidRPr="0039518E">
              <w:t xml:space="preserve"> Ensembles in Muslim Balinese Culture</w:t>
            </w:r>
          </w:p>
        </w:tc>
      </w:tr>
      <w:tr w:rsidR="00C607D8" w:rsidRPr="0039518E" w14:paraId="4556CE2F" w14:textId="77777777" w:rsidTr="00C607D8">
        <w:tc>
          <w:tcPr>
            <w:tcW w:w="1411" w:type="dxa"/>
          </w:tcPr>
          <w:p w14:paraId="63716FA8" w14:textId="77777777" w:rsidR="00C607D8" w:rsidRPr="0039518E" w:rsidRDefault="00C607D8" w:rsidP="004C2208">
            <w:pPr>
              <w:jc w:val="left"/>
            </w:pPr>
            <w:r w:rsidRPr="0039518E">
              <w:t>16:00</w:t>
            </w:r>
          </w:p>
        </w:tc>
        <w:tc>
          <w:tcPr>
            <w:tcW w:w="2099" w:type="dxa"/>
          </w:tcPr>
          <w:p w14:paraId="11D57D17" w14:textId="77777777" w:rsidR="00C607D8" w:rsidRDefault="00C607D8" w:rsidP="004C2208">
            <w:pPr>
              <w:jc w:val="left"/>
            </w:pPr>
            <w:r w:rsidRPr="0039518E">
              <w:t xml:space="preserve">Bernard </w:t>
            </w:r>
            <w:proofErr w:type="spellStart"/>
            <w:r w:rsidRPr="0039518E">
              <w:t>Kleikamp</w:t>
            </w:r>
            <w:proofErr w:type="spellEnd"/>
            <w:r w:rsidRPr="0039518E">
              <w:t xml:space="preserve"> </w:t>
            </w:r>
          </w:p>
          <w:p w14:paraId="37592894" w14:textId="0A26B64D" w:rsidR="00C607D8" w:rsidRPr="0039518E" w:rsidRDefault="00C607D8" w:rsidP="00C607D8">
            <w:pPr>
              <w:jc w:val="left"/>
            </w:pPr>
            <w:r w:rsidRPr="0039518E">
              <w:t>(</w:t>
            </w:r>
          </w:p>
        </w:tc>
        <w:tc>
          <w:tcPr>
            <w:tcW w:w="5777" w:type="dxa"/>
          </w:tcPr>
          <w:p w14:paraId="72767441" w14:textId="77777777" w:rsidR="00C607D8" w:rsidRPr="0039518E" w:rsidRDefault="00C607D8" w:rsidP="004C2208">
            <w:pPr>
              <w:jc w:val="left"/>
            </w:pPr>
            <w:r w:rsidRPr="0039518E">
              <w:t xml:space="preserve">Description of the </w:t>
            </w:r>
            <w:proofErr w:type="spellStart"/>
            <w:r w:rsidRPr="0039518E">
              <w:t>Rebgong</w:t>
            </w:r>
            <w:proofErr w:type="spellEnd"/>
            <w:r w:rsidRPr="0039518E">
              <w:t xml:space="preserve"> "</w:t>
            </w:r>
            <w:proofErr w:type="spellStart"/>
            <w:r w:rsidRPr="0039518E">
              <w:t>Lha</w:t>
            </w:r>
            <w:proofErr w:type="spellEnd"/>
            <w:r w:rsidRPr="0039518E">
              <w:t xml:space="preserve"> </w:t>
            </w:r>
            <w:proofErr w:type="spellStart"/>
            <w:r w:rsidRPr="0039518E">
              <w:t>Rnga</w:t>
            </w:r>
            <w:proofErr w:type="spellEnd"/>
            <w:r w:rsidRPr="0039518E">
              <w:t>" and some thoughts on Central Asian Music</w:t>
            </w:r>
          </w:p>
        </w:tc>
      </w:tr>
      <w:tr w:rsidR="00C607D8" w:rsidRPr="0039518E" w14:paraId="57A6DD60" w14:textId="77777777" w:rsidTr="00C607D8">
        <w:tc>
          <w:tcPr>
            <w:tcW w:w="1411" w:type="dxa"/>
          </w:tcPr>
          <w:p w14:paraId="2E30C28F" w14:textId="77777777" w:rsidR="00C607D8" w:rsidRPr="0039518E" w:rsidRDefault="00C607D8" w:rsidP="004C2208">
            <w:pPr>
              <w:jc w:val="left"/>
            </w:pPr>
            <w:r w:rsidRPr="0039518E">
              <w:t>16:30</w:t>
            </w:r>
          </w:p>
        </w:tc>
        <w:tc>
          <w:tcPr>
            <w:tcW w:w="2099" w:type="dxa"/>
          </w:tcPr>
          <w:p w14:paraId="1FA4A77E" w14:textId="638BB727" w:rsidR="00C607D8" w:rsidRPr="00C607D8" w:rsidRDefault="00C607D8" w:rsidP="004C2208">
            <w:pPr>
              <w:jc w:val="left"/>
              <w:rPr>
                <w:rStyle w:val="jlqj4b"/>
                <w:lang w:val="en"/>
              </w:rPr>
            </w:pPr>
            <w:r w:rsidRPr="00C607D8">
              <w:rPr>
                <w:rStyle w:val="jlqj4b"/>
                <w:lang w:val="en"/>
              </w:rPr>
              <w:t xml:space="preserve">Liu </w:t>
            </w:r>
            <w:proofErr w:type="spellStart"/>
            <w:r w:rsidRPr="00C607D8">
              <w:rPr>
                <w:rStyle w:val="jlqj4b"/>
                <w:lang w:val="en"/>
              </w:rPr>
              <w:t>Guiteng</w:t>
            </w:r>
            <w:proofErr w:type="spellEnd"/>
            <w:r w:rsidRPr="00C607D8">
              <w:rPr>
                <w:rStyle w:val="jlqj4b"/>
                <w:lang w:val="en"/>
              </w:rPr>
              <w:t xml:space="preserve"> </w:t>
            </w:r>
          </w:p>
          <w:p w14:paraId="0ABA4174" w14:textId="0A2C60D6" w:rsidR="00C607D8" w:rsidRPr="0039518E" w:rsidRDefault="00C607D8" w:rsidP="004C2208">
            <w:pPr>
              <w:jc w:val="left"/>
            </w:pPr>
          </w:p>
        </w:tc>
        <w:tc>
          <w:tcPr>
            <w:tcW w:w="5777" w:type="dxa"/>
          </w:tcPr>
          <w:p w14:paraId="266DA6DB" w14:textId="77777777" w:rsidR="00C607D8" w:rsidRPr="0039518E" w:rsidRDefault="00C607D8" w:rsidP="004C2208">
            <w:pPr>
              <w:jc w:val="left"/>
            </w:pPr>
            <w:r w:rsidRPr="0039518E">
              <w:rPr>
                <w:rStyle w:val="jlqj4b"/>
                <w:lang w:val="en"/>
              </w:rPr>
              <w:t xml:space="preserve">The Institutional Changes in the Configuration of Aba Erma </w:t>
            </w:r>
            <w:proofErr w:type="spellStart"/>
            <w:r w:rsidRPr="0039518E">
              <w:rPr>
                <w:rStyle w:val="jlqj4b"/>
                <w:lang w:val="en"/>
              </w:rPr>
              <w:t>Shabi</w:t>
            </w:r>
            <w:proofErr w:type="spellEnd"/>
          </w:p>
        </w:tc>
      </w:tr>
      <w:tr w:rsidR="00C607D8" w:rsidRPr="00C83EA8" w14:paraId="71B27B88" w14:textId="77777777" w:rsidTr="00C607D8"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606016D" w14:textId="77777777" w:rsidR="00C607D8" w:rsidRPr="00C83EA8" w:rsidRDefault="00C607D8" w:rsidP="004C2208">
            <w:pPr>
              <w:jc w:val="left"/>
              <w:rPr>
                <w:b/>
                <w:bCs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F718970" w14:textId="77777777" w:rsidR="00C607D8" w:rsidRPr="00C83EA8" w:rsidRDefault="00C607D8" w:rsidP="004C2208">
            <w:pPr>
              <w:jc w:val="left"/>
              <w:rPr>
                <w:b/>
                <w:bCs/>
              </w:rPr>
            </w:pPr>
            <w:r w:rsidRPr="00C83EA8">
              <w:rPr>
                <w:b/>
                <w:bCs/>
              </w:rPr>
              <w:t>SESSION 3:</w:t>
            </w:r>
            <w:r>
              <w:rPr>
                <w:b/>
                <w:bCs/>
              </w:rPr>
              <w:t xml:space="preserve"> Drums and Drum Ensembles for Mobility</w:t>
            </w:r>
          </w:p>
        </w:tc>
      </w:tr>
      <w:tr w:rsidR="00C607D8" w:rsidRPr="0039518E" w14:paraId="0D919ADB" w14:textId="77777777" w:rsidTr="00C607D8">
        <w:tc>
          <w:tcPr>
            <w:tcW w:w="1411" w:type="dxa"/>
            <w:tcBorders>
              <w:top w:val="single" w:sz="4" w:space="0" w:color="auto"/>
            </w:tcBorders>
          </w:tcPr>
          <w:p w14:paraId="6739F555" w14:textId="77777777" w:rsidR="00C607D8" w:rsidRPr="0039518E" w:rsidRDefault="00C607D8" w:rsidP="004C2208">
            <w:pPr>
              <w:jc w:val="left"/>
            </w:pPr>
            <w:r w:rsidRPr="0039518E">
              <w:t>1</w:t>
            </w:r>
            <w:r>
              <w:t>8</w:t>
            </w:r>
            <w:r w:rsidRPr="0039518E">
              <w:t>:</w:t>
            </w:r>
            <w:r>
              <w:t>3</w:t>
            </w:r>
            <w:r w:rsidRPr="0039518E">
              <w:t>0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4F71307" w14:textId="411ACAAA" w:rsidR="00C607D8" w:rsidRDefault="00C607D8" w:rsidP="004C2208">
            <w:pPr>
              <w:jc w:val="left"/>
            </w:pPr>
            <w:r w:rsidRPr="0039518E">
              <w:t xml:space="preserve">Ulrike </w:t>
            </w:r>
            <w:proofErr w:type="spellStart"/>
            <w:r w:rsidRPr="0039518E">
              <w:t>Stohrer</w:t>
            </w:r>
            <w:proofErr w:type="spellEnd"/>
            <w:r w:rsidRPr="0039518E">
              <w:t xml:space="preserve"> </w:t>
            </w:r>
          </w:p>
          <w:p w14:paraId="75A1CEBA" w14:textId="01FE3C10" w:rsidR="00C607D8" w:rsidRPr="0039518E" w:rsidRDefault="00C607D8" w:rsidP="004C2208">
            <w:pPr>
              <w:jc w:val="left"/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14:paraId="5B84B7F2" w14:textId="77777777" w:rsidR="00C607D8" w:rsidRPr="0039518E" w:rsidRDefault="00C607D8" w:rsidP="004C2208">
            <w:pPr>
              <w:jc w:val="left"/>
            </w:pPr>
            <w:r w:rsidRPr="0039518E">
              <w:t>Speaking Instruments: Musical instruments as Means of Nonverbal Communication</w:t>
            </w:r>
          </w:p>
        </w:tc>
      </w:tr>
      <w:tr w:rsidR="00C607D8" w:rsidRPr="0039518E" w14:paraId="69B1C76A" w14:textId="77777777" w:rsidTr="00C607D8">
        <w:tc>
          <w:tcPr>
            <w:tcW w:w="1411" w:type="dxa"/>
          </w:tcPr>
          <w:p w14:paraId="25EE722A" w14:textId="77777777" w:rsidR="00C607D8" w:rsidRPr="0039518E" w:rsidRDefault="00C607D8" w:rsidP="004C2208">
            <w:pPr>
              <w:jc w:val="left"/>
            </w:pPr>
            <w:r>
              <w:t>19</w:t>
            </w:r>
            <w:r w:rsidRPr="0039518E">
              <w:t>:</w:t>
            </w:r>
            <w:r>
              <w:t>0</w:t>
            </w:r>
            <w:r w:rsidRPr="0039518E">
              <w:t>0</w:t>
            </w:r>
          </w:p>
        </w:tc>
        <w:tc>
          <w:tcPr>
            <w:tcW w:w="2099" w:type="dxa"/>
          </w:tcPr>
          <w:p w14:paraId="12DF3999" w14:textId="7D9EABE8" w:rsidR="00C607D8" w:rsidRPr="0039518E" w:rsidRDefault="00C607D8" w:rsidP="004C2208">
            <w:pPr>
              <w:jc w:val="left"/>
            </w:pPr>
            <w:r w:rsidRPr="0039518E">
              <w:t xml:space="preserve">Elsner, Juergen </w: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CEF9920" wp14:editId="4347835C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8162290</wp:posOffset>
                  </wp:positionV>
                  <wp:extent cx="907861" cy="1135380"/>
                  <wp:effectExtent l="0" t="0" r="698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17" cy="1150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7" w:type="dxa"/>
          </w:tcPr>
          <w:p w14:paraId="18B16D10" w14:textId="37206EFE" w:rsidR="00C607D8" w:rsidRPr="0039518E" w:rsidRDefault="00C607D8" w:rsidP="004C2208">
            <w:pPr>
              <w:jc w:val="left"/>
            </w:pPr>
            <w:r w:rsidRPr="0039518E">
              <w:t>Drum</w:t>
            </w:r>
            <w:r>
              <w:t xml:space="preserve"> Playing</w:t>
            </w:r>
            <w:r w:rsidRPr="0039518E">
              <w:t xml:space="preserve"> in Yemen</w:t>
            </w:r>
          </w:p>
        </w:tc>
      </w:tr>
      <w:tr w:rsidR="00C607D8" w:rsidRPr="0039518E" w14:paraId="68E410CF" w14:textId="77777777" w:rsidTr="00C607D8">
        <w:tc>
          <w:tcPr>
            <w:tcW w:w="1411" w:type="dxa"/>
            <w:tcBorders>
              <w:bottom w:val="single" w:sz="4" w:space="0" w:color="auto"/>
            </w:tcBorders>
          </w:tcPr>
          <w:p w14:paraId="643C2E15" w14:textId="77777777" w:rsidR="00C607D8" w:rsidRPr="0039518E" w:rsidRDefault="00C607D8" w:rsidP="004C2208">
            <w:pPr>
              <w:jc w:val="left"/>
            </w:pPr>
            <w:r>
              <w:t>19:30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46FDE03A" w14:textId="3E64D035" w:rsidR="00C607D8" w:rsidRDefault="00C607D8" w:rsidP="004C2208">
            <w:pPr>
              <w:jc w:val="left"/>
            </w:pPr>
            <w:proofErr w:type="spellStart"/>
            <w:r w:rsidRPr="0039518E">
              <w:t>Timkehet</w:t>
            </w:r>
            <w:proofErr w:type="spellEnd"/>
            <w:r w:rsidRPr="0039518E">
              <w:t xml:space="preserve"> </w:t>
            </w:r>
            <w:proofErr w:type="spellStart"/>
            <w:r w:rsidRPr="0039518E">
              <w:t>Teffera</w:t>
            </w:r>
            <w:proofErr w:type="spellEnd"/>
            <w:r w:rsidRPr="0039518E">
              <w:t xml:space="preserve"> </w:t>
            </w:r>
          </w:p>
          <w:p w14:paraId="148FE152" w14:textId="4B35ECC6" w:rsidR="00C607D8" w:rsidRPr="0039518E" w:rsidRDefault="00C607D8" w:rsidP="004C2208">
            <w:pPr>
              <w:jc w:val="left"/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6EC3CEDE" w14:textId="77777777" w:rsidR="00C607D8" w:rsidRPr="0039518E" w:rsidRDefault="00C607D8" w:rsidP="004C2208">
            <w:pPr>
              <w:jc w:val="left"/>
            </w:pPr>
            <w:r>
              <w:t xml:space="preserve">Diffusion of Kettledrums: </w:t>
            </w:r>
            <w:r w:rsidRPr="0039518E">
              <w:t xml:space="preserve">Exploring the History of the Ethiopian </w:t>
            </w:r>
            <w:proofErr w:type="spellStart"/>
            <w:r w:rsidRPr="0039518E">
              <w:t>N</w:t>
            </w:r>
            <w:r>
              <w:t>e</w:t>
            </w:r>
            <w:r w:rsidRPr="0039518E">
              <w:t>garit</w:t>
            </w:r>
            <w:proofErr w:type="spellEnd"/>
          </w:p>
        </w:tc>
      </w:tr>
      <w:tr w:rsidR="00C607D8" w:rsidRPr="005F7D8A" w14:paraId="259E8094" w14:textId="77777777" w:rsidTr="00C607D8"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065C046" w14:textId="77777777" w:rsidR="00C607D8" w:rsidRPr="005F7D8A" w:rsidRDefault="00C607D8" w:rsidP="004C2208">
            <w:pPr>
              <w:jc w:val="left"/>
              <w:rPr>
                <w:b/>
                <w:bCs/>
              </w:rPr>
            </w:pPr>
          </w:p>
        </w:tc>
        <w:tc>
          <w:tcPr>
            <w:tcW w:w="7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A8E0690" w14:textId="77777777" w:rsidR="00C607D8" w:rsidRPr="0026113F" w:rsidRDefault="00C607D8" w:rsidP="004C2208">
            <w:pPr>
              <w:jc w:val="left"/>
              <w:rPr>
                <w:b/>
                <w:bCs/>
              </w:rPr>
            </w:pPr>
            <w:r w:rsidRPr="0026113F">
              <w:rPr>
                <w:b/>
                <w:bCs/>
              </w:rPr>
              <w:t xml:space="preserve">SESSION 4: </w:t>
            </w:r>
            <w:r>
              <w:rPr>
                <w:b/>
                <w:bCs/>
              </w:rPr>
              <w:t xml:space="preserve">Some </w:t>
            </w:r>
            <w:r w:rsidRPr="0026113F">
              <w:rPr>
                <w:b/>
                <w:bCs/>
              </w:rPr>
              <w:t xml:space="preserve">Drums </w:t>
            </w:r>
            <w:r>
              <w:rPr>
                <w:b/>
                <w:bCs/>
              </w:rPr>
              <w:t xml:space="preserve">and Drum Ensembles </w:t>
            </w:r>
            <w:r w:rsidRPr="0026113F">
              <w:rPr>
                <w:b/>
                <w:bCs/>
              </w:rPr>
              <w:t>of the Southeast</w:t>
            </w:r>
          </w:p>
        </w:tc>
      </w:tr>
      <w:tr w:rsidR="00C607D8" w:rsidRPr="0039518E" w14:paraId="7D9EBF36" w14:textId="77777777" w:rsidTr="00C607D8">
        <w:tc>
          <w:tcPr>
            <w:tcW w:w="1411" w:type="dxa"/>
            <w:tcBorders>
              <w:top w:val="single" w:sz="4" w:space="0" w:color="auto"/>
            </w:tcBorders>
          </w:tcPr>
          <w:p w14:paraId="4CB7856E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39518E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39518E">
              <w:rPr>
                <w:lang w:val="en-US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786BABB" w14:textId="77AEF9E3" w:rsidR="00C607D8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Lu Son</w:t>
            </w:r>
            <w:r>
              <w:rPr>
                <w:lang w:val="en-US"/>
              </w:rPr>
              <w:t>g</w:t>
            </w:r>
          </w:p>
          <w:p w14:paraId="46B675BE" w14:textId="3C944CA2" w:rsidR="00C607D8" w:rsidRPr="0039518E" w:rsidRDefault="00C607D8" w:rsidP="004C2208">
            <w:pPr>
              <w:jc w:val="left"/>
              <w:rPr>
                <w:lang w:val="en-US"/>
              </w:rPr>
            </w:pPr>
          </w:p>
          <w:p w14:paraId="60CFE3BF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14:paraId="2260FB8B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Investigation on the Status and Functional Characteristics of Guangxi Portable Drum Instruments</w:t>
            </w:r>
          </w:p>
        </w:tc>
      </w:tr>
      <w:tr w:rsidR="00C607D8" w:rsidRPr="0039518E" w14:paraId="69D8F53B" w14:textId="77777777" w:rsidTr="00C607D8">
        <w:trPr>
          <w:trHeight w:val="349"/>
        </w:trPr>
        <w:tc>
          <w:tcPr>
            <w:tcW w:w="1411" w:type="dxa"/>
          </w:tcPr>
          <w:p w14:paraId="4E1A71E7" w14:textId="77777777" w:rsidR="00C607D8" w:rsidRPr="0039518E" w:rsidRDefault="00C607D8" w:rsidP="004C2208">
            <w:pPr>
              <w:jc w:val="left"/>
            </w:pPr>
            <w:r>
              <w:t>20</w:t>
            </w:r>
            <w:r w:rsidRPr="0039518E">
              <w:t>:</w:t>
            </w:r>
            <w:r>
              <w:t>3</w:t>
            </w:r>
            <w:r w:rsidRPr="0039518E">
              <w:t>0</w:t>
            </w:r>
          </w:p>
        </w:tc>
        <w:tc>
          <w:tcPr>
            <w:tcW w:w="2099" w:type="dxa"/>
          </w:tcPr>
          <w:p w14:paraId="67908B59" w14:textId="286DFDF6" w:rsidR="00C607D8" w:rsidRPr="00C607D8" w:rsidRDefault="00C607D8" w:rsidP="004C2208">
            <w:pPr>
              <w:pStyle w:val="NoSpacing"/>
              <w:jc w:val="left"/>
            </w:pPr>
            <w:r w:rsidRPr="00C607D8">
              <w:t xml:space="preserve">Gisa </w:t>
            </w:r>
            <w:proofErr w:type="spellStart"/>
            <w:r w:rsidRPr="00C607D8">
              <w:t>Jähnichen</w:t>
            </w:r>
            <w:proofErr w:type="spellEnd"/>
          </w:p>
          <w:p w14:paraId="2F3ECCC5" w14:textId="204CB25A" w:rsidR="00C607D8" w:rsidRPr="0039518E" w:rsidRDefault="00C607D8" w:rsidP="004C2208">
            <w:pPr>
              <w:pStyle w:val="NoSpacing"/>
              <w:jc w:val="left"/>
            </w:pPr>
          </w:p>
        </w:tc>
        <w:tc>
          <w:tcPr>
            <w:tcW w:w="5777" w:type="dxa"/>
          </w:tcPr>
          <w:p w14:paraId="17426993" w14:textId="77777777" w:rsidR="00C607D8" w:rsidRPr="0039518E" w:rsidRDefault="00C607D8" w:rsidP="004C2208">
            <w:pPr>
              <w:jc w:val="left"/>
            </w:pPr>
            <w:r w:rsidRPr="0039518E">
              <w:t xml:space="preserve">The Praise Drum in the Context of the North Vietnamese Ca </w:t>
            </w:r>
            <w:proofErr w:type="spellStart"/>
            <w:r w:rsidRPr="0039518E">
              <w:t>Tru</w:t>
            </w:r>
            <w:proofErr w:type="spellEnd"/>
          </w:p>
        </w:tc>
      </w:tr>
    </w:tbl>
    <w:p w14:paraId="4344C78D" w14:textId="77777777" w:rsidR="00C607D8" w:rsidRDefault="00C607D8" w:rsidP="00C607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1886"/>
        <w:gridCol w:w="5612"/>
      </w:tblGrid>
      <w:tr w:rsidR="00C607D8" w:rsidRPr="005F7D8A" w14:paraId="59E6A13D" w14:textId="77777777" w:rsidTr="00C607D8">
        <w:tc>
          <w:tcPr>
            <w:tcW w:w="1594" w:type="dxa"/>
            <w:tcBorders>
              <w:bottom w:val="single" w:sz="4" w:space="0" w:color="auto"/>
            </w:tcBorders>
          </w:tcPr>
          <w:p w14:paraId="40A85460" w14:textId="77777777" w:rsidR="00C607D8" w:rsidRPr="005F7D8A" w:rsidRDefault="00C607D8" w:rsidP="004C2208">
            <w:pPr>
              <w:jc w:val="left"/>
              <w:rPr>
                <w:b/>
                <w:bCs/>
              </w:rPr>
            </w:pPr>
          </w:p>
          <w:p w14:paraId="14B9ACC9" w14:textId="77777777" w:rsidR="00C607D8" w:rsidRPr="005F7D8A" w:rsidRDefault="00C607D8" w:rsidP="004C2208">
            <w:pPr>
              <w:jc w:val="left"/>
            </w:pPr>
            <w:r w:rsidRPr="005F7D8A">
              <w:rPr>
                <w:b/>
                <w:bCs/>
              </w:rPr>
              <w:t>29 December</w:t>
            </w:r>
            <w:r w:rsidRPr="005F7D8A">
              <w:t xml:space="preserve"> 2020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3226608E" w14:textId="77777777" w:rsidR="00C607D8" w:rsidRPr="005F7D8A" w:rsidRDefault="00C607D8" w:rsidP="004C2208">
            <w:pPr>
              <w:jc w:val="left"/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0552F0A5" w14:textId="77777777" w:rsidR="00C607D8" w:rsidRPr="005F7D8A" w:rsidRDefault="00C607D8" w:rsidP="004C2208">
            <w:pPr>
              <w:jc w:val="left"/>
            </w:pPr>
          </w:p>
        </w:tc>
      </w:tr>
      <w:tr w:rsidR="00C607D8" w:rsidRPr="0039518E" w14:paraId="2E0EE108" w14:textId="77777777" w:rsidTr="00C607D8"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FC47CF2" w14:textId="77777777" w:rsidR="00C607D8" w:rsidRDefault="00C607D8" w:rsidP="004C2208">
            <w:pPr>
              <w:jc w:val="left"/>
              <w:rPr>
                <w:lang w:val="en-US"/>
              </w:rPr>
            </w:pPr>
          </w:p>
        </w:tc>
        <w:tc>
          <w:tcPr>
            <w:tcW w:w="7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FFA3D50" w14:textId="77777777" w:rsidR="00C607D8" w:rsidRPr="00C83EA8" w:rsidRDefault="00C607D8" w:rsidP="004C2208">
            <w:pPr>
              <w:jc w:val="left"/>
              <w:rPr>
                <w:b/>
                <w:bCs/>
                <w:lang w:val="en-US"/>
              </w:rPr>
            </w:pPr>
            <w:r w:rsidRPr="00C83EA8">
              <w:rPr>
                <w:b/>
                <w:bCs/>
                <w:lang w:val="en-US"/>
              </w:rPr>
              <w:t xml:space="preserve">SESSION </w:t>
            </w:r>
            <w:r>
              <w:rPr>
                <w:b/>
                <w:bCs/>
                <w:lang w:val="en-US"/>
              </w:rPr>
              <w:t>5</w:t>
            </w:r>
            <w:r w:rsidRPr="00C83EA8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Touching Drums </w:t>
            </w:r>
            <w:r>
              <w:rPr>
                <w:b/>
                <w:bCs/>
              </w:rPr>
              <w:t>and Drum Ensembles</w:t>
            </w:r>
          </w:p>
        </w:tc>
      </w:tr>
      <w:tr w:rsidR="00C607D8" w:rsidRPr="0039518E" w14:paraId="4CD3762B" w14:textId="77777777" w:rsidTr="00C607D8">
        <w:tc>
          <w:tcPr>
            <w:tcW w:w="1594" w:type="dxa"/>
            <w:tcBorders>
              <w:top w:val="single" w:sz="4" w:space="0" w:color="auto"/>
            </w:tcBorders>
          </w:tcPr>
          <w:p w14:paraId="0BDBC7E0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39518E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Pr="0039518E">
              <w:rPr>
                <w:lang w:val="en-US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64F89F92" w14:textId="5CF03E4E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 xml:space="preserve">Aly </w:t>
            </w:r>
            <w:proofErr w:type="spellStart"/>
            <w:r w:rsidRPr="0039518E">
              <w:rPr>
                <w:lang w:val="en-US"/>
              </w:rPr>
              <w:t>Abdelaty</w:t>
            </w:r>
            <w:proofErr w:type="spellEnd"/>
            <w:r w:rsidRPr="0039518E">
              <w:rPr>
                <w:lang w:val="en-US"/>
              </w:rPr>
              <w:t xml:space="preserve"> Ebrahim Hassan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14:paraId="169AD469" w14:textId="07932E3A" w:rsidR="00C607D8" w:rsidRPr="0039518E" w:rsidRDefault="00C607D8" w:rsidP="004C2208">
            <w:pPr>
              <w:jc w:val="left"/>
              <w:rPr>
                <w:lang w:val="en-US"/>
              </w:rPr>
            </w:pPr>
            <w:proofErr w:type="spellStart"/>
            <w:r w:rsidRPr="0039518E">
              <w:rPr>
                <w:lang w:val="en-US"/>
              </w:rPr>
              <w:t>Derebuqa</w:t>
            </w:r>
            <w:proofErr w:type="spellEnd"/>
            <w:r w:rsidRPr="0039518E">
              <w:rPr>
                <w:lang w:val="en-US"/>
              </w:rPr>
              <w:t xml:space="preserve"> playing and Not-Being a Musician: A Demo-Talk on Musical Normality in Egypt</w:t>
            </w:r>
          </w:p>
        </w:tc>
      </w:tr>
      <w:tr w:rsidR="00C607D8" w:rsidRPr="0039518E" w14:paraId="58ADA606" w14:textId="77777777" w:rsidTr="00C607D8">
        <w:trPr>
          <w:trHeight w:val="303"/>
        </w:trPr>
        <w:tc>
          <w:tcPr>
            <w:tcW w:w="1594" w:type="dxa"/>
          </w:tcPr>
          <w:p w14:paraId="67692809" w14:textId="77777777" w:rsidR="00C607D8" w:rsidRPr="0039518E" w:rsidRDefault="00C607D8" w:rsidP="004C2208">
            <w:pPr>
              <w:jc w:val="left"/>
            </w:pPr>
            <w:r w:rsidRPr="0039518E">
              <w:t>1</w:t>
            </w:r>
            <w:r>
              <w:t>4</w:t>
            </w:r>
            <w:r w:rsidRPr="0039518E">
              <w:t>:</w:t>
            </w:r>
            <w:r>
              <w:t>0</w:t>
            </w:r>
            <w:r w:rsidRPr="0039518E">
              <w:t>0</w:t>
            </w:r>
          </w:p>
        </w:tc>
        <w:tc>
          <w:tcPr>
            <w:tcW w:w="1916" w:type="dxa"/>
          </w:tcPr>
          <w:p w14:paraId="4831C7FF" w14:textId="0A1C575E" w:rsidR="00C607D8" w:rsidRDefault="00C607D8" w:rsidP="004C2208">
            <w:pPr>
              <w:jc w:val="left"/>
            </w:pPr>
            <w:r>
              <w:t xml:space="preserve">Carlos Yoder </w:t>
            </w:r>
          </w:p>
          <w:p w14:paraId="38D25C9A" w14:textId="34610C29" w:rsidR="00C607D8" w:rsidRPr="0039518E" w:rsidRDefault="00C607D8" w:rsidP="004C2208">
            <w:pPr>
              <w:jc w:val="left"/>
            </w:pPr>
          </w:p>
        </w:tc>
        <w:tc>
          <w:tcPr>
            <w:tcW w:w="5777" w:type="dxa"/>
          </w:tcPr>
          <w:p w14:paraId="7937470D" w14:textId="225258E7" w:rsidR="00C607D8" w:rsidRPr="0039518E" w:rsidRDefault="00C607D8" w:rsidP="004C2208">
            <w:pPr>
              <w:jc w:val="left"/>
            </w:pPr>
            <w:r w:rsidRPr="00C607D8">
              <w:t xml:space="preserve">Creating a Transcription System for </w:t>
            </w:r>
            <w:proofErr w:type="spellStart"/>
            <w:r w:rsidRPr="00C607D8">
              <w:t>Konnakol</w:t>
            </w:r>
            <w:proofErr w:type="spellEnd"/>
            <w:r w:rsidRPr="00C607D8">
              <w:t xml:space="preserve"> and its Virtual Transmission</w:t>
            </w:r>
          </w:p>
        </w:tc>
      </w:tr>
      <w:tr w:rsidR="00C607D8" w:rsidRPr="0039518E" w14:paraId="1A577643" w14:textId="77777777" w:rsidTr="00C607D8">
        <w:tc>
          <w:tcPr>
            <w:tcW w:w="1594" w:type="dxa"/>
            <w:tcBorders>
              <w:bottom w:val="single" w:sz="4" w:space="0" w:color="auto"/>
            </w:tcBorders>
          </w:tcPr>
          <w:p w14:paraId="18C70807" w14:textId="77777777" w:rsidR="00C607D8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15:</w:t>
            </w:r>
            <w:r>
              <w:rPr>
                <w:lang w:val="en-US"/>
              </w:rPr>
              <w:t>15</w:t>
            </w:r>
            <w:r w:rsidRPr="0039518E">
              <w:rPr>
                <w:lang w:val="en-US"/>
              </w:rPr>
              <w:t>- 16:15</w:t>
            </w:r>
          </w:p>
          <w:p w14:paraId="268BB1D6" w14:textId="41C457C2" w:rsidR="00C607D8" w:rsidRPr="0039518E" w:rsidRDefault="00C607D8" w:rsidP="004C2208">
            <w:pPr>
              <w:jc w:val="left"/>
              <w:rPr>
                <w:lang w:val="en-US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5832288C" w14:textId="781A2D5F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Gamelan concert in 18 Gao An Lu</w:t>
            </w:r>
            <w:r>
              <w:rPr>
                <w:lang w:val="en-US"/>
              </w:rPr>
              <w:t>, Xuhui Qu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174A597B" w14:textId="7AB6616C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 xml:space="preserve">Qu Yuan’s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nspiration</w:t>
            </w:r>
            <w:r w:rsidRPr="0039518E">
              <w:rPr>
                <w:lang w:val="en-US"/>
              </w:rPr>
              <w:t xml:space="preserve"> </w:t>
            </w:r>
            <w:r>
              <w:rPr>
                <w:lang w:val="en-US"/>
              </w:rPr>
              <w:t>(G</w:t>
            </w:r>
            <w:r w:rsidRPr="0039518E">
              <w:rPr>
                <w:lang w:val="en-US"/>
              </w:rPr>
              <w:t>amelan Shanghai</w:t>
            </w:r>
            <w:r>
              <w:rPr>
                <w:lang w:val="en-US"/>
              </w:rPr>
              <w:t xml:space="preserve"> </w:t>
            </w:r>
            <w:r w:rsidRPr="0039518E">
              <w:rPr>
                <w:lang w:val="en-US"/>
              </w:rPr>
              <w:t xml:space="preserve">+ </w:t>
            </w:r>
            <w:r>
              <w:rPr>
                <w:lang w:val="en-US"/>
              </w:rPr>
              <w:t>selected verses of Qu Yuan recited by Xing Yuan</w:t>
            </w:r>
            <w:r w:rsidRPr="0039518E">
              <w:rPr>
                <w:lang w:val="en-US"/>
              </w:rPr>
              <w:t>)</w:t>
            </w:r>
          </w:p>
        </w:tc>
      </w:tr>
      <w:tr w:rsidR="00C607D8" w:rsidRPr="0039518E" w14:paraId="2A31D4F8" w14:textId="77777777" w:rsidTr="00C607D8"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860B31F" w14:textId="77777777" w:rsidR="00C607D8" w:rsidRDefault="00C607D8" w:rsidP="004C2208">
            <w:pPr>
              <w:jc w:val="left"/>
              <w:rPr>
                <w:lang w:val="en-US"/>
              </w:rPr>
            </w:pPr>
          </w:p>
        </w:tc>
        <w:tc>
          <w:tcPr>
            <w:tcW w:w="7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0C46A61" w14:textId="77777777" w:rsidR="00C607D8" w:rsidRPr="002276E7" w:rsidRDefault="00C607D8" w:rsidP="004C2208">
            <w:pPr>
              <w:jc w:val="left"/>
              <w:rPr>
                <w:b/>
                <w:bCs/>
              </w:rPr>
            </w:pPr>
            <w:r w:rsidRPr="002276E7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6</w:t>
            </w:r>
            <w:r w:rsidRPr="002276E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Exhibiting Drums and Drum Ensembles</w:t>
            </w:r>
          </w:p>
        </w:tc>
      </w:tr>
      <w:tr w:rsidR="00C607D8" w:rsidRPr="0039518E" w14:paraId="580FAFE1" w14:textId="77777777" w:rsidTr="00C607D8">
        <w:trPr>
          <w:trHeight w:val="193"/>
        </w:trPr>
        <w:tc>
          <w:tcPr>
            <w:tcW w:w="1594" w:type="dxa"/>
            <w:tcBorders>
              <w:top w:val="single" w:sz="4" w:space="0" w:color="auto"/>
            </w:tcBorders>
          </w:tcPr>
          <w:p w14:paraId="54C3FDBE" w14:textId="77777777" w:rsidR="00C607D8" w:rsidRPr="0039518E" w:rsidRDefault="00C607D8" w:rsidP="004C2208">
            <w:pPr>
              <w:jc w:val="left"/>
            </w:pPr>
            <w:r>
              <w:rPr>
                <w:lang w:val="en-US"/>
              </w:rPr>
              <w:t>17:30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21A67FC5" w14:textId="560E6976" w:rsidR="00C607D8" w:rsidRPr="0039518E" w:rsidRDefault="00C607D8" w:rsidP="004C2208">
            <w:pPr>
              <w:pStyle w:val="NoSpacing"/>
              <w:jc w:val="left"/>
            </w:pPr>
            <w:r w:rsidRPr="0039518E">
              <w:t xml:space="preserve">Nino </w:t>
            </w:r>
            <w:proofErr w:type="spellStart"/>
            <w:r w:rsidRPr="0039518E">
              <w:t>Razmadze</w:t>
            </w:r>
            <w:proofErr w:type="spellEnd"/>
            <w:r w:rsidRPr="0039518E"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14:paraId="0B806782" w14:textId="77777777" w:rsidR="00C607D8" w:rsidRPr="0039518E" w:rsidRDefault="00C607D8" w:rsidP="004C2208">
            <w:pPr>
              <w:jc w:val="left"/>
            </w:pPr>
            <w:r w:rsidRPr="0039518E">
              <w:t>Membranophones in Georgian Musical Culture</w:t>
            </w:r>
          </w:p>
        </w:tc>
      </w:tr>
      <w:tr w:rsidR="00C607D8" w:rsidRPr="0039518E" w14:paraId="298936D8" w14:textId="77777777" w:rsidTr="00C607D8">
        <w:tc>
          <w:tcPr>
            <w:tcW w:w="1594" w:type="dxa"/>
            <w:tcBorders>
              <w:bottom w:val="single" w:sz="4" w:space="0" w:color="auto"/>
            </w:tcBorders>
          </w:tcPr>
          <w:p w14:paraId="6CDB39C8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2E289836" w14:textId="01F0C816" w:rsidR="00C607D8" w:rsidRPr="0039518E" w:rsidRDefault="00C607D8" w:rsidP="004C2208">
            <w:pPr>
              <w:jc w:val="left"/>
              <w:rPr>
                <w:lang w:val="en-US"/>
              </w:rPr>
            </w:pPr>
            <w:r w:rsidRPr="00C607D8">
              <w:rPr>
                <w:lang w:val="en-US"/>
              </w:rPr>
              <w:t>Wu Ning Hua</w:t>
            </w:r>
            <w:r w:rsidRPr="0039518E">
              <w:rPr>
                <w:lang w:val="en-US"/>
              </w:rPr>
              <w:t xml:space="preserve"> &amp; Zheng Lijun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66641BBE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Study and Research on Porcelain Hourglass Drums among Guangxi Ceramics of the Silk Road</w:t>
            </w:r>
          </w:p>
        </w:tc>
      </w:tr>
      <w:tr w:rsidR="00C607D8" w:rsidRPr="0039518E" w14:paraId="00484A02" w14:textId="77777777" w:rsidTr="00C607D8"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73DC868" w14:textId="77777777" w:rsidR="00C607D8" w:rsidRDefault="00C607D8" w:rsidP="004C2208">
            <w:pPr>
              <w:jc w:val="left"/>
              <w:rPr>
                <w:lang w:val="en-US"/>
              </w:rPr>
            </w:pPr>
          </w:p>
        </w:tc>
        <w:tc>
          <w:tcPr>
            <w:tcW w:w="7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83E1213" w14:textId="77777777" w:rsidR="00C607D8" w:rsidRPr="002276E7" w:rsidRDefault="00C607D8" w:rsidP="004C2208">
            <w:pPr>
              <w:jc w:val="left"/>
              <w:rPr>
                <w:b/>
                <w:bCs/>
                <w:lang w:val="en-US"/>
              </w:rPr>
            </w:pPr>
            <w:r w:rsidRPr="002276E7">
              <w:rPr>
                <w:b/>
                <w:bCs/>
                <w:lang w:val="en-US"/>
              </w:rPr>
              <w:t xml:space="preserve">SESSION </w:t>
            </w:r>
            <w:r>
              <w:rPr>
                <w:b/>
                <w:bCs/>
                <w:lang w:val="en-US"/>
              </w:rPr>
              <w:t>7</w:t>
            </w:r>
            <w:r w:rsidRPr="002276E7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 xml:space="preserve">Linking History of Drums </w:t>
            </w:r>
            <w:r>
              <w:rPr>
                <w:b/>
                <w:bCs/>
              </w:rPr>
              <w:t>and Drum Ensembles</w:t>
            </w:r>
          </w:p>
        </w:tc>
      </w:tr>
      <w:tr w:rsidR="00C607D8" w:rsidRPr="0039518E" w14:paraId="49DB274C" w14:textId="77777777" w:rsidTr="00C607D8">
        <w:tc>
          <w:tcPr>
            <w:tcW w:w="1594" w:type="dxa"/>
            <w:tcBorders>
              <w:top w:val="single" w:sz="4" w:space="0" w:color="auto"/>
            </w:tcBorders>
          </w:tcPr>
          <w:p w14:paraId="704BDFCD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29D5BAB4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 xml:space="preserve">Zhu </w:t>
            </w:r>
            <w:proofErr w:type="spellStart"/>
            <w:r w:rsidRPr="0039518E">
              <w:rPr>
                <w:lang w:val="en-US"/>
              </w:rPr>
              <w:t>Xiaofeng</w:t>
            </w:r>
            <w:proofErr w:type="spellEnd"/>
            <w:r w:rsidRPr="0039518E">
              <w:rPr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14:paraId="07685D97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>A Study on Drum Making in Dunhuang of the Late Tang Dynasty</w:t>
            </w:r>
          </w:p>
        </w:tc>
      </w:tr>
      <w:tr w:rsidR="00C607D8" w:rsidRPr="0039518E" w14:paraId="2536FEE8" w14:textId="77777777" w:rsidTr="00C607D8">
        <w:tc>
          <w:tcPr>
            <w:tcW w:w="1594" w:type="dxa"/>
          </w:tcPr>
          <w:p w14:paraId="777F6659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1916" w:type="dxa"/>
          </w:tcPr>
          <w:p w14:paraId="5613E161" w14:textId="76289A78" w:rsidR="00C607D8" w:rsidRPr="0039518E" w:rsidRDefault="00C607D8" w:rsidP="00C607D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Neil van der Linden</w:t>
            </w:r>
          </w:p>
        </w:tc>
        <w:tc>
          <w:tcPr>
            <w:tcW w:w="5777" w:type="dxa"/>
          </w:tcPr>
          <w:p w14:paraId="53BA17FC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Creative Drumming in the Middle East</w:t>
            </w:r>
          </w:p>
        </w:tc>
      </w:tr>
      <w:tr w:rsidR="00C607D8" w:rsidRPr="0039518E" w14:paraId="66AE1D9F" w14:textId="77777777" w:rsidTr="00C607D8">
        <w:tc>
          <w:tcPr>
            <w:tcW w:w="1594" w:type="dxa"/>
          </w:tcPr>
          <w:p w14:paraId="49DDD463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20:30</w:t>
            </w:r>
          </w:p>
        </w:tc>
        <w:tc>
          <w:tcPr>
            <w:tcW w:w="1916" w:type="dxa"/>
          </w:tcPr>
          <w:p w14:paraId="5E29A617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 xml:space="preserve">Cui Bin </w:t>
            </w:r>
          </w:p>
        </w:tc>
        <w:tc>
          <w:tcPr>
            <w:tcW w:w="5777" w:type="dxa"/>
          </w:tcPr>
          <w:p w14:paraId="7ED5AF2C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  <w:r w:rsidRPr="0039518E">
              <w:rPr>
                <w:lang w:val="en-US"/>
              </w:rPr>
              <w:t xml:space="preserve">Percussion for Weddings in </w:t>
            </w:r>
            <w:proofErr w:type="spellStart"/>
            <w:r w:rsidRPr="0039518E">
              <w:rPr>
                <w:lang w:val="en-US"/>
              </w:rPr>
              <w:t>Lukqin</w:t>
            </w:r>
            <w:proofErr w:type="spellEnd"/>
            <w:r w:rsidRPr="0039518E">
              <w:rPr>
                <w:lang w:val="en-US"/>
              </w:rPr>
              <w:t xml:space="preserve"> Town of Turpan</w:t>
            </w:r>
          </w:p>
        </w:tc>
      </w:tr>
      <w:tr w:rsidR="00C607D8" w:rsidRPr="0039518E" w14:paraId="5CC63B80" w14:textId="77777777" w:rsidTr="00C607D8">
        <w:tc>
          <w:tcPr>
            <w:tcW w:w="1594" w:type="dxa"/>
            <w:tcBorders>
              <w:bottom w:val="single" w:sz="4" w:space="0" w:color="auto"/>
            </w:tcBorders>
          </w:tcPr>
          <w:p w14:paraId="40B359AB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3B83C718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4979B29E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</w:p>
        </w:tc>
      </w:tr>
      <w:tr w:rsidR="00C607D8" w:rsidRPr="0039518E" w14:paraId="00330489" w14:textId="77777777" w:rsidTr="00C607D8"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6B82A8C" w14:textId="77777777" w:rsidR="00C607D8" w:rsidRDefault="00C607D8" w:rsidP="004C2208">
            <w:pPr>
              <w:jc w:val="left"/>
              <w:rPr>
                <w:lang w:val="en-US"/>
              </w:rPr>
            </w:pPr>
            <w:r w:rsidRPr="00D73314">
              <w:rPr>
                <w:b/>
                <w:bCs/>
                <w:lang w:val="en-US"/>
              </w:rPr>
              <w:t>30 December</w:t>
            </w:r>
            <w:r w:rsidRPr="0039518E">
              <w:rPr>
                <w:lang w:val="en-US"/>
              </w:rPr>
              <w:t xml:space="preserve"> 2020: </w:t>
            </w:r>
          </w:p>
          <w:p w14:paraId="3BE5911D" w14:textId="226779CB" w:rsidR="00C607D8" w:rsidRPr="0039518E" w:rsidRDefault="00C607D8" w:rsidP="004C22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12:00-1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0FCE9C9" w14:textId="20486464" w:rsidR="00C607D8" w:rsidRPr="00C607D8" w:rsidRDefault="00C607D8" w:rsidP="00C607D8">
            <w:pPr>
              <w:jc w:val="left"/>
              <w:rPr>
                <w:b/>
                <w:bCs/>
                <w:lang w:val="en-US"/>
              </w:rPr>
            </w:pPr>
            <w:r w:rsidRPr="00C607D8">
              <w:rPr>
                <w:b/>
                <w:bCs/>
                <w:lang w:val="en-US"/>
              </w:rPr>
              <w:t xml:space="preserve">Roundtable </w:t>
            </w:r>
          </w:p>
          <w:p w14:paraId="31A1C592" w14:textId="0EBAD73F" w:rsidR="00C607D8" w:rsidRPr="0039518E" w:rsidRDefault="00C607D8" w:rsidP="004C2208">
            <w:pPr>
              <w:jc w:val="left"/>
              <w:rPr>
                <w:lang w:val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6254E21" w14:textId="77777777" w:rsidR="00C607D8" w:rsidRPr="0039518E" w:rsidRDefault="00C607D8" w:rsidP="004C2208">
            <w:pPr>
              <w:jc w:val="left"/>
              <w:rPr>
                <w:lang w:val="en-US"/>
              </w:rPr>
            </w:pPr>
          </w:p>
        </w:tc>
      </w:tr>
      <w:bookmarkEnd w:id="0"/>
    </w:tbl>
    <w:p w14:paraId="73FE567D" w14:textId="3CEAECFA" w:rsidR="00FA5693" w:rsidRDefault="00FA5693"/>
    <w:p w14:paraId="1B9214E7" w14:textId="4E38B2D7" w:rsidR="00C607D8" w:rsidRDefault="00C607D8"/>
    <w:p w14:paraId="7031C289" w14:textId="4000F935" w:rsidR="00C607D8" w:rsidRDefault="00C607D8">
      <w:r>
        <w:rPr>
          <w:noProof/>
        </w:rPr>
        <w:drawing>
          <wp:inline distT="0" distB="0" distL="0" distR="0" wp14:anchorId="00652E6A" wp14:editId="64A8A660">
            <wp:extent cx="5760085" cy="3255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7D8" w:rsidSect="00450C5E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D8"/>
    <w:rsid w:val="000A4BB9"/>
    <w:rsid w:val="00241566"/>
    <w:rsid w:val="002C1520"/>
    <w:rsid w:val="00450C5E"/>
    <w:rsid w:val="006035F6"/>
    <w:rsid w:val="006C7F18"/>
    <w:rsid w:val="006D31BC"/>
    <w:rsid w:val="00B37823"/>
    <w:rsid w:val="00C607D8"/>
    <w:rsid w:val="00F36AC3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133C"/>
  <w15:chartTrackingRefBased/>
  <w15:docId w15:val="{C326F64E-E5DC-4321-AA9E-FE0D954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D8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6AC3"/>
    <w:pPr>
      <w:spacing w:before="100" w:beforeAutospacing="1" w:after="100" w:afterAutospacing="1"/>
      <w:outlineLvl w:val="0"/>
    </w:pPr>
    <w:rPr>
      <w:b/>
      <w:bCs/>
      <w:smallCaps/>
      <w:color w:val="76923C" w:themeColor="accent3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1BC"/>
    <w:pPr>
      <w:keepNext/>
      <w:keepLines/>
      <w:spacing w:before="40"/>
      <w:jc w:val="left"/>
      <w:outlineLvl w:val="1"/>
    </w:pPr>
    <w:rPr>
      <w:rFonts w:asciiTheme="majorHAnsi" w:eastAsia="SimSun" w:hAnsiTheme="majorHAnsi"/>
      <w:b/>
      <w:smallCaps/>
      <w:color w:val="669900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AC3"/>
    <w:rPr>
      <w:rFonts w:ascii="Calibri" w:eastAsiaTheme="minorEastAsia" w:hAnsi="Calibri"/>
      <w:b/>
      <w:bCs/>
      <w:smallCaps/>
      <w:color w:val="76923C" w:themeColor="accent3" w:themeShade="BF"/>
      <w:kern w:val="36"/>
      <w:sz w:val="48"/>
      <w:szCs w:val="48"/>
    </w:rPr>
  </w:style>
  <w:style w:type="paragraph" w:customStyle="1" w:styleId="Formatvorlage1">
    <w:name w:val="Formatvorlage1"/>
    <w:basedOn w:val="Heading2"/>
    <w:autoRedefine/>
    <w:qFormat/>
    <w:rsid w:val="002C1520"/>
    <w:pPr>
      <w:spacing w:line="276" w:lineRule="auto"/>
    </w:pPr>
    <w:rPr>
      <w:rFonts w:ascii="Microsoft Sans Serif" w:hAnsi="Microsoft Sans Serif" w:cs="Microsoft Sans Serif"/>
      <w:b w:val="0"/>
      <w:color w:val="auto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31BC"/>
    <w:rPr>
      <w:rFonts w:asciiTheme="majorHAnsi" w:eastAsia="SimSun" w:hAnsiTheme="majorHAnsi"/>
      <w:b/>
      <w:smallCaps/>
      <w:color w:val="669900"/>
      <w:sz w:val="28"/>
      <w:szCs w:val="26"/>
    </w:rPr>
  </w:style>
  <w:style w:type="paragraph" w:styleId="NoSpacing">
    <w:name w:val="No Spacing"/>
    <w:uiPriority w:val="1"/>
    <w:qFormat/>
    <w:rsid w:val="00C607D8"/>
    <w:rPr>
      <w:lang w:val="en-GB"/>
    </w:rPr>
  </w:style>
  <w:style w:type="character" w:customStyle="1" w:styleId="jlqj4b">
    <w:name w:val="jlqj4b"/>
    <w:basedOn w:val="DefaultParagraphFont"/>
    <w:rsid w:val="00C607D8"/>
  </w:style>
  <w:style w:type="table" w:styleId="TableGrid">
    <w:name w:val="Table Grid"/>
    <w:basedOn w:val="TableNormal"/>
    <w:uiPriority w:val="59"/>
    <w:rsid w:val="00C6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ReviewerA</dc:creator>
  <cp:keywords/>
  <dc:description/>
  <cp:lastModifiedBy>ReviewerA</cp:lastModifiedBy>
  <cp:revision>1</cp:revision>
  <dcterms:created xsi:type="dcterms:W3CDTF">2020-11-30T09:11:00Z</dcterms:created>
  <dcterms:modified xsi:type="dcterms:W3CDTF">2020-11-30T09:22:00Z</dcterms:modified>
</cp:coreProperties>
</file>